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1F755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</w:t>
      </w:r>
      <w:r w:rsidR="001934B0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3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Voralpen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Vor – al – </w:t>
      </w:r>
      <w:proofErr w:type="spellStart"/>
      <w:r>
        <w:rPr>
          <w:rFonts w:ascii="Arial" w:hAnsi="Arial" w:cs="Arial"/>
          <w:b/>
          <w:sz w:val="24"/>
        </w:rPr>
        <w:t>pen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Gletscherspalten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Glet</w:t>
      </w:r>
      <w:proofErr w:type="spellEnd"/>
      <w:r>
        <w:rPr>
          <w:rFonts w:ascii="Arial" w:hAnsi="Arial" w:cs="Arial"/>
          <w:b/>
          <w:sz w:val="24"/>
        </w:rPr>
        <w:t xml:space="preserve"> – scher – </w:t>
      </w:r>
      <w:proofErr w:type="spellStart"/>
      <w:r>
        <w:rPr>
          <w:rFonts w:ascii="Arial" w:hAnsi="Arial" w:cs="Arial"/>
          <w:b/>
          <w:sz w:val="24"/>
        </w:rPr>
        <w:t>spal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Landesfläche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Lan – des – </w:t>
      </w:r>
      <w:proofErr w:type="spellStart"/>
      <w:r>
        <w:rPr>
          <w:rFonts w:ascii="Arial" w:hAnsi="Arial" w:cs="Arial"/>
          <w:b/>
          <w:sz w:val="24"/>
        </w:rPr>
        <w:t>flä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che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Alpenraum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Al – </w:t>
      </w:r>
      <w:proofErr w:type="spellStart"/>
      <w:r>
        <w:rPr>
          <w:rFonts w:ascii="Arial" w:hAnsi="Arial" w:cs="Arial"/>
          <w:b/>
          <w:sz w:val="24"/>
        </w:rPr>
        <w:t>pen</w:t>
      </w:r>
      <w:proofErr w:type="spellEnd"/>
      <w:r>
        <w:rPr>
          <w:rFonts w:ascii="Arial" w:hAnsi="Arial" w:cs="Arial"/>
          <w:b/>
          <w:sz w:val="24"/>
        </w:rPr>
        <w:t xml:space="preserve"> – raum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wirtschaftlich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wirt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schaft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lich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konzentriert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kon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triert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natürlich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na – </w:t>
      </w:r>
      <w:proofErr w:type="spellStart"/>
      <w:r>
        <w:rPr>
          <w:rFonts w:ascii="Arial" w:hAnsi="Arial" w:cs="Arial"/>
          <w:b/>
          <w:sz w:val="24"/>
        </w:rPr>
        <w:t>tür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lich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Hindernis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Hin – der – </w:t>
      </w:r>
      <w:proofErr w:type="spellStart"/>
      <w:r>
        <w:rPr>
          <w:rFonts w:ascii="Arial" w:hAnsi="Arial" w:cs="Arial"/>
          <w:b/>
          <w:sz w:val="24"/>
        </w:rPr>
        <w:t>nis</w:t>
      </w:r>
      <w:proofErr w:type="spellEnd"/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Klimaschranke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Kli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ma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schran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Schneegrenze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Schnee – </w:t>
      </w:r>
      <w:proofErr w:type="spellStart"/>
      <w:r>
        <w:rPr>
          <w:rFonts w:ascii="Arial" w:hAnsi="Arial" w:cs="Arial"/>
          <w:b/>
          <w:sz w:val="24"/>
        </w:rPr>
        <w:t>gren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Aletschgletscher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Aletsch – </w:t>
      </w:r>
      <w:proofErr w:type="spellStart"/>
      <w:r>
        <w:rPr>
          <w:rFonts w:ascii="Arial" w:hAnsi="Arial" w:cs="Arial"/>
          <w:b/>
          <w:sz w:val="24"/>
        </w:rPr>
        <w:t>glet</w:t>
      </w:r>
      <w:proofErr w:type="spellEnd"/>
      <w:r>
        <w:rPr>
          <w:rFonts w:ascii="Arial" w:hAnsi="Arial" w:cs="Arial"/>
          <w:b/>
          <w:sz w:val="24"/>
        </w:rPr>
        <w:t xml:space="preserve"> – scher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Dufourspitze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Du – </w:t>
      </w:r>
      <w:proofErr w:type="spellStart"/>
      <w:r>
        <w:rPr>
          <w:rFonts w:ascii="Arial" w:hAnsi="Arial" w:cs="Arial"/>
          <w:b/>
          <w:sz w:val="24"/>
        </w:rPr>
        <w:t>four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spit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Gotthardmassiv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Gott – </w:t>
      </w:r>
      <w:proofErr w:type="spellStart"/>
      <w:r>
        <w:rPr>
          <w:rFonts w:ascii="Arial" w:hAnsi="Arial" w:cs="Arial"/>
          <w:b/>
          <w:sz w:val="24"/>
        </w:rPr>
        <w:t>hard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mas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siv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Wasserscheide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Was – </w:t>
      </w:r>
      <w:proofErr w:type="spellStart"/>
      <w:r>
        <w:rPr>
          <w:rFonts w:ascii="Arial" w:hAnsi="Arial" w:cs="Arial"/>
          <w:b/>
          <w:sz w:val="24"/>
        </w:rPr>
        <w:t>ser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schei</w:t>
      </w:r>
      <w:proofErr w:type="spellEnd"/>
      <w:r>
        <w:rPr>
          <w:rFonts w:ascii="Arial" w:hAnsi="Arial" w:cs="Arial"/>
          <w:b/>
          <w:sz w:val="24"/>
        </w:rPr>
        <w:t xml:space="preserve"> – de </w:t>
      </w:r>
    </w:p>
    <w:p w:rsidR="001934B0" w:rsidRPr="000A465B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charakteristisch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cha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rak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ris</w:t>
      </w:r>
      <w:proofErr w:type="spellEnd"/>
      <w:r>
        <w:rPr>
          <w:rFonts w:ascii="Arial" w:hAnsi="Arial" w:cs="Arial"/>
          <w:b/>
          <w:sz w:val="24"/>
        </w:rPr>
        <w:t xml:space="preserve"> – tisch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bedecken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de – </w:t>
      </w:r>
      <w:proofErr w:type="spellStart"/>
      <w:r>
        <w:rPr>
          <w:rFonts w:ascii="Arial" w:hAnsi="Arial" w:cs="Arial"/>
          <w:b/>
          <w:sz w:val="24"/>
        </w:rPr>
        <w:t>cken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sagenumwoben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sa</w:t>
      </w:r>
      <w:proofErr w:type="spellEnd"/>
      <w:r>
        <w:rPr>
          <w:rFonts w:ascii="Arial" w:hAnsi="Arial" w:cs="Arial"/>
          <w:b/>
          <w:sz w:val="24"/>
        </w:rPr>
        <w:t xml:space="preserve"> – gen – um – wo – </w:t>
      </w:r>
      <w:proofErr w:type="spellStart"/>
      <w:r>
        <w:rPr>
          <w:rFonts w:ascii="Arial" w:hAnsi="Arial" w:cs="Arial"/>
          <w:b/>
          <w:sz w:val="24"/>
        </w:rPr>
        <w:t>ben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Naturwunder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Na – </w:t>
      </w:r>
      <w:proofErr w:type="spellStart"/>
      <w:r>
        <w:rPr>
          <w:rFonts w:ascii="Arial" w:hAnsi="Arial" w:cs="Arial"/>
          <w:b/>
          <w:sz w:val="24"/>
        </w:rPr>
        <w:t>tur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wun</w:t>
      </w:r>
      <w:proofErr w:type="spellEnd"/>
      <w:r>
        <w:rPr>
          <w:rFonts w:ascii="Arial" w:hAnsi="Arial" w:cs="Arial"/>
          <w:b/>
          <w:sz w:val="24"/>
        </w:rPr>
        <w:t xml:space="preserve"> – der </w:t>
      </w:r>
    </w:p>
    <w:p w:rsidR="001934B0" w:rsidRDefault="001934B0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beängstigend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ängs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gend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934B0" w:rsidRDefault="001934B0" w:rsidP="001934B0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Erscheinungsformen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Er – </w:t>
      </w:r>
      <w:proofErr w:type="spellStart"/>
      <w:r>
        <w:rPr>
          <w:rFonts w:ascii="Arial" w:hAnsi="Arial" w:cs="Arial"/>
          <w:b/>
          <w:sz w:val="24"/>
        </w:rPr>
        <w:t>schei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nungs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for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2EE" w:rsidRPr="0018325C" w:rsidRDefault="00B312EE" w:rsidP="001934B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b/>
          <w:bCs/>
          <w:sz w:val="24"/>
        </w:rPr>
      </w:pPr>
      <w:bookmarkStart w:id="0" w:name="_GoBack"/>
      <w:bookmarkEnd w:id="0"/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A98" w:rsidRDefault="00A22A98" w:rsidP="004E12C8">
      <w:r>
        <w:separator/>
      </w:r>
    </w:p>
  </w:endnote>
  <w:endnote w:type="continuationSeparator" w:id="0">
    <w:p w:rsidR="00A22A98" w:rsidRDefault="00A22A98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A98" w:rsidRDefault="00A22A98" w:rsidP="004E12C8">
      <w:r>
        <w:separator/>
      </w:r>
    </w:p>
  </w:footnote>
  <w:footnote w:type="continuationSeparator" w:id="0">
    <w:p w:rsidR="00A22A98" w:rsidRDefault="00A22A98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 xml:space="preserve">übung </w:t>
          </w:r>
          <w:r w:rsidR="001F7552">
            <w:rPr>
              <w:sz w:val="16"/>
              <w:szCs w:val="16"/>
            </w:rPr>
            <w:t>1</w:t>
          </w:r>
          <w:r w:rsidR="001934B0">
            <w:rPr>
              <w:sz w:val="16"/>
              <w:szCs w:val="16"/>
            </w:rPr>
            <w:t>3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934B0"/>
    <w:rsid w:val="001C7967"/>
    <w:rsid w:val="001F3AFF"/>
    <w:rsid w:val="001F7552"/>
    <w:rsid w:val="00266302"/>
    <w:rsid w:val="00273090"/>
    <w:rsid w:val="00330FE2"/>
    <w:rsid w:val="00353CB3"/>
    <w:rsid w:val="00372A80"/>
    <w:rsid w:val="003735FA"/>
    <w:rsid w:val="00381B52"/>
    <w:rsid w:val="003A6BFF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A3975"/>
    <w:rsid w:val="009E1EAB"/>
    <w:rsid w:val="00A22A98"/>
    <w:rsid w:val="00A95F13"/>
    <w:rsid w:val="00B3115E"/>
    <w:rsid w:val="00B312EE"/>
    <w:rsid w:val="00B80DE0"/>
    <w:rsid w:val="00BC24BB"/>
    <w:rsid w:val="00BD5257"/>
    <w:rsid w:val="00C20CF2"/>
    <w:rsid w:val="00CA22FD"/>
    <w:rsid w:val="00CD3944"/>
    <w:rsid w:val="00DB47DD"/>
    <w:rsid w:val="00DE752A"/>
    <w:rsid w:val="00E44330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2</cp:revision>
  <cp:lastPrinted>2020-11-19T16:55:00Z</cp:lastPrinted>
  <dcterms:created xsi:type="dcterms:W3CDTF">2020-11-25T08:56:00Z</dcterms:created>
  <dcterms:modified xsi:type="dcterms:W3CDTF">2020-11-25T08:56:00Z</dcterms:modified>
</cp:coreProperties>
</file>